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DC7A364" w14:textId="77777777" w:rsidR="004D2FAA" w:rsidRDefault="0043256C" w:rsidP="0028478F">
          <w:pPr>
            <w:pStyle w:val="Tittel"/>
          </w:pPr>
          <w:r>
            <w:t>Focus - avskriving</w:t>
          </w:r>
        </w:p>
      </w:sdtContent>
    </w:sdt>
    <w:p w14:paraId="0ED3F019" w14:textId="77777777" w:rsidR="0043256C" w:rsidRDefault="0043256C" w:rsidP="0043256C">
      <w:pPr>
        <w:pStyle w:val="Overskrift1"/>
        <w:rPr>
          <w:rFonts w:ascii="Calibri" w:hAnsi="Calibri"/>
          <w:sz w:val="35"/>
          <w:szCs w:val="35"/>
        </w:rPr>
      </w:pPr>
      <w:bookmarkStart w:id="1" w:name="aanchor92"/>
      <w:bookmarkStart w:id="2" w:name="kanchor160"/>
      <w:bookmarkEnd w:id="1"/>
      <w:bookmarkEnd w:id="2"/>
      <w:r>
        <w:rPr>
          <w:rFonts w:ascii="Calibri" w:hAnsi="Calibri"/>
          <w:sz w:val="35"/>
          <w:szCs w:val="35"/>
        </w:rPr>
        <w:t>Avskrivning</w:t>
      </w:r>
    </w:p>
    <w:p w14:paraId="73AEAE78" w14:textId="77777777" w:rsidR="0043256C" w:rsidRDefault="0043256C" w:rsidP="00432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En inngående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01D6BA16" wp14:editId="25AD9404">
              <wp:extent cx="103505" cy="112395"/>
              <wp:effectExtent l="0" t="0" r="0" b="1905"/>
              <wp:docPr id="24" name="Bilde 2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 (</w:t>
      </w:r>
      <w:r>
        <w:rPr>
          <w:rStyle w:val="uthevetpunkt"/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 xml:space="preserve">) er i de fleste tilfeller dokumenter som krever at organisasjonen sender et svar tilbake til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avsender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0F1435E0" wp14:editId="15638362">
              <wp:extent cx="103505" cy="112395"/>
              <wp:effectExtent l="0" t="0" r="0" b="1905"/>
              <wp:docPr id="23" name="Bilde 23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Interne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notat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25B3F223" wp14:editId="035CF0A6">
              <wp:extent cx="103505" cy="112395"/>
              <wp:effectExtent l="0" t="0" r="0" b="1905"/>
              <wp:docPr id="22" name="Bilde 22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type </w:t>
      </w:r>
      <w:r>
        <w:rPr>
          <w:rStyle w:val="uthevetpunkt"/>
          <w:rFonts w:ascii="Calibri" w:hAnsi="Calibri"/>
          <w:color w:val="000000"/>
          <w:sz w:val="22"/>
          <w:szCs w:val="22"/>
        </w:rPr>
        <w:t>N</w:t>
      </w:r>
      <w:r>
        <w:rPr>
          <w:rFonts w:ascii="Calibri" w:hAnsi="Calibri"/>
          <w:color w:val="000000"/>
          <w:sz w:val="22"/>
          <w:szCs w:val="22"/>
        </w:rPr>
        <w:t xml:space="preserve">) brukes alltid når man ønsker en intern </w:t>
      </w:r>
      <w:hyperlink r:id="rId16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saksbehandling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F88D22B" wp14:editId="5EF3887F">
              <wp:extent cx="103505" cy="112395"/>
              <wp:effectExtent l="0" t="0" r="0" b="1905"/>
              <wp:docPr id="21" name="Bilde 2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 av en </w:t>
      </w:r>
      <w:hyperlink r:id="rId17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3FC857EA" wp14:editId="03E17571">
              <wp:extent cx="103505" cy="112395"/>
              <wp:effectExtent l="0" t="0" r="0" b="1905"/>
              <wp:docPr id="20" name="Bilde 20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eller deler av denne. Dokumenter som er gjenstand for denne type saksbehandling krever dermed et endelig svar - vi avskriver en </w:t>
      </w:r>
      <w:hyperlink r:id="rId18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restanse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B6323D3" wp14:editId="25624333">
              <wp:extent cx="103505" cy="112395"/>
              <wp:effectExtent l="0" t="0" r="0" b="1905"/>
              <wp:docPr id="19" name="Bilde 19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som </w:t>
      </w:r>
      <w:hyperlink r:id="rId19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saksbehandler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5B8C46F" wp14:editId="5C54A60C">
              <wp:extent cx="103505" cy="112395"/>
              <wp:effectExtent l="0" t="0" r="0" b="1905"/>
              <wp:docPr id="18" name="Bilde 18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har fått. Typisk er dette et brev, en </w:t>
      </w:r>
      <w:hyperlink r:id="rId20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e-post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3672FE64" wp14:editId="7496089C">
              <wp:extent cx="103505" cy="112395"/>
              <wp:effectExtent l="0" t="0" r="0" b="1905"/>
              <wp:docPr id="17" name="Bilde 17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>o.l. som må besvares. Dokumentene vil ligge med restanse (restansekurven) så lenge de er ubesvart; det vil si så lenge de ikke er avskrevet. Ansvarlig for å avskrive restansen er saksbehandler.</w:t>
      </w:r>
    </w:p>
    <w:p w14:paraId="0F682510" w14:textId="77777777" w:rsidR="0043256C" w:rsidRDefault="0043256C" w:rsidP="00432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En inngående journalpost er et </w:t>
      </w:r>
      <w:hyperlink r:id="rId21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3AD5310C" wp14:editId="1FC77440">
              <wp:extent cx="103505" cy="112395"/>
              <wp:effectExtent l="0" t="0" r="0" b="1905"/>
              <wp:docPr id="16" name="Bilde 16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et brev, eller en e-post som kommer utenfra organisasjonen, og har med andre ord en ekstern avsender. Dokumentet registreres av arkivet (ev. saksbehandler ved e-poster) i riktig sak. Avskriving blir først et aktivt menyvalg når journalposten har en avsender, har behandlingsstatus </w:t>
      </w:r>
      <w:r>
        <w:rPr>
          <w:rStyle w:val="uthevetpunkt"/>
          <w:rFonts w:ascii="Calibri" w:hAnsi="Calibri"/>
          <w:color w:val="000000"/>
          <w:sz w:val="22"/>
          <w:szCs w:val="22"/>
        </w:rPr>
        <w:t>V</w:t>
      </w:r>
      <w:r>
        <w:rPr>
          <w:rFonts w:ascii="Calibri" w:hAnsi="Calibri"/>
          <w:color w:val="000000"/>
          <w:sz w:val="22"/>
          <w:szCs w:val="22"/>
        </w:rPr>
        <w:t xml:space="preserve"> eller </w:t>
      </w:r>
      <w:r>
        <w:rPr>
          <w:rStyle w:val="uthevetpunkt"/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 xml:space="preserve"> og journalstatus </w:t>
      </w:r>
      <w:r>
        <w:rPr>
          <w:rStyle w:val="uthevetpunkt"/>
          <w:rFonts w:ascii="Calibri" w:hAnsi="Calibri"/>
          <w:color w:val="000000"/>
          <w:sz w:val="22"/>
          <w:szCs w:val="22"/>
        </w:rPr>
        <w:t>M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Style w:val="uthevetpunkt"/>
          <w:rFonts w:ascii="Calibri" w:hAnsi="Calibri"/>
          <w:color w:val="000000"/>
          <w:sz w:val="22"/>
          <w:szCs w:val="22"/>
        </w:rPr>
        <w:t>S</w:t>
      </w:r>
      <w:r>
        <w:rPr>
          <w:rFonts w:ascii="Calibri" w:hAnsi="Calibri"/>
          <w:color w:val="000000"/>
          <w:sz w:val="22"/>
          <w:szCs w:val="22"/>
        </w:rPr>
        <w:t xml:space="preserve"> eller </w:t>
      </w:r>
      <w:r>
        <w:rPr>
          <w:rStyle w:val="uthevetpunkt"/>
          <w:rFonts w:ascii="Calibri" w:hAnsi="Calibri"/>
          <w:color w:val="000000"/>
          <w:sz w:val="22"/>
          <w:szCs w:val="22"/>
        </w:rPr>
        <w:t>J</w:t>
      </w:r>
      <w:r>
        <w:rPr>
          <w:rFonts w:ascii="Calibri" w:hAnsi="Calibri"/>
          <w:color w:val="000000"/>
          <w:sz w:val="22"/>
          <w:szCs w:val="22"/>
        </w:rPr>
        <w:t>.  Organisasjonen kan selv bestemme om feltene behandlingsstatus og journalstatus skal være forhåndsutfylt i malsakeditoren.</w:t>
      </w:r>
    </w:p>
    <w:p w14:paraId="296286D8" w14:textId="77777777" w:rsidR="0043256C" w:rsidRDefault="0043256C" w:rsidP="00432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Et N-notat opprettes i </w:t>
      </w:r>
      <w:r>
        <w:rPr>
          <w:rStyle w:val="primaryproduktnavnfokus"/>
          <w:rFonts w:ascii="Calibri" w:hAnsi="Calibri"/>
          <w:color w:val="000000"/>
          <w:sz w:val="22"/>
          <w:szCs w:val="22"/>
        </w:rPr>
        <w:t>WebSak Fokus</w:t>
      </w:r>
      <w:r>
        <w:rPr>
          <w:rFonts w:ascii="Calibri" w:hAnsi="Calibri"/>
          <w:color w:val="000000"/>
          <w:sz w:val="22"/>
          <w:szCs w:val="22"/>
        </w:rPr>
        <w:t xml:space="preserve"> og sendes til en annen bruker. Ansvarlige for restansen er </w:t>
      </w:r>
      <w:r>
        <w:rPr>
          <w:rStyle w:val="primarymottakere"/>
          <w:rFonts w:ascii="Calibri" w:hAnsi="Calibri"/>
          <w:color w:val="000000"/>
          <w:sz w:val="22"/>
          <w:szCs w:val="22"/>
        </w:rPr>
        <w:t>mottakere</w:t>
      </w:r>
      <w:r>
        <w:rPr>
          <w:rFonts w:ascii="Calibri" w:hAnsi="Calibri"/>
          <w:color w:val="000000"/>
          <w:sz w:val="22"/>
          <w:szCs w:val="22"/>
        </w:rPr>
        <w:t xml:space="preserve"> av notatet, og ikke </w:t>
      </w:r>
      <w:r>
        <w:rPr>
          <w:rStyle w:val="primarysaksbehandler"/>
          <w:rFonts w:ascii="Calibri" w:hAnsi="Calibri"/>
          <w:color w:val="000000"/>
          <w:sz w:val="22"/>
          <w:szCs w:val="22"/>
        </w:rPr>
        <w:t>saksbehandler</w:t>
      </w:r>
      <w:r>
        <w:rPr>
          <w:rFonts w:ascii="Calibri" w:hAnsi="Calibri"/>
          <w:color w:val="000000"/>
          <w:sz w:val="22"/>
          <w:szCs w:val="22"/>
        </w:rPr>
        <w:t xml:space="preserve">. X-notat benyttes når det ikke skal generere </w:t>
      </w:r>
      <w:r>
        <w:rPr>
          <w:rStyle w:val="primaryrestanse"/>
          <w:rFonts w:ascii="Calibri" w:hAnsi="Calibri"/>
          <w:color w:val="000000"/>
          <w:sz w:val="22"/>
          <w:szCs w:val="22"/>
        </w:rPr>
        <w:t>restanse</w:t>
      </w:r>
      <w:r>
        <w:rPr>
          <w:rFonts w:ascii="Calibri" w:hAnsi="Calibri"/>
          <w:color w:val="000000"/>
          <w:sz w:val="22"/>
          <w:szCs w:val="22"/>
        </w:rPr>
        <w:t xml:space="preserve"> hos mottakeren.</w:t>
      </w:r>
    </w:p>
    <w:p w14:paraId="43DBD081" w14:textId="77777777" w:rsidR="0043256C" w:rsidRDefault="0043256C" w:rsidP="0043256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Følgende menyvalg for avskriving og restanse finner du i </w:t>
      </w:r>
      <w:r>
        <w:rPr>
          <w:rStyle w:val="primaryproduktnavnfokus"/>
          <w:rFonts w:ascii="Calibri" w:hAnsi="Calibri"/>
          <w:color w:val="000000"/>
          <w:sz w:val="22"/>
          <w:szCs w:val="22"/>
        </w:rPr>
        <w:t>WebSak Fokus</w:t>
      </w:r>
      <w:r>
        <w:rPr>
          <w:rFonts w:ascii="Calibri" w:hAnsi="Calibri"/>
          <w:color w:val="000000"/>
          <w:sz w:val="22"/>
          <w:szCs w:val="22"/>
        </w:rPr>
        <w:t>:</w:t>
      </w:r>
    </w:p>
    <w:p w14:paraId="62DABC01" w14:textId="77777777" w:rsidR="0043256C" w:rsidRDefault="0043256C" w:rsidP="0043256C">
      <w:pPr>
        <w:pStyle w:val="variableuthevet"/>
        <w:rPr>
          <w:rFonts w:ascii="Calibri" w:hAnsi="Calibri"/>
          <w:color w:val="000000"/>
          <w:sz w:val="22"/>
          <w:szCs w:val="22"/>
        </w:rPr>
      </w:pPr>
      <w:bookmarkStart w:id="3" w:name="kanchor161"/>
      <w:bookmarkEnd w:id="3"/>
      <w:r>
        <w:rPr>
          <w:rFonts w:ascii="Calibri" w:hAnsi="Calibri"/>
          <w:color w:val="000000"/>
          <w:sz w:val="22"/>
          <w:szCs w:val="22"/>
        </w:rPr>
        <w:t>Arbeidsbordet:</w:t>
      </w:r>
    </w:p>
    <w:p w14:paraId="7C6B55B7" w14:textId="77777777" w:rsidR="0043256C" w:rsidRDefault="00963CF4" w:rsidP="0043256C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22" w:history="1">
        <w:r w:rsidR="0043256C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41C37B64" wp14:editId="03617164">
              <wp:extent cx="103505" cy="112395"/>
              <wp:effectExtent l="0" t="0" r="0" b="1905"/>
              <wp:docPr id="15" name="Bilde 15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1. Høyreklikk på en </w:t>
        </w:r>
        <w:r w:rsidR="0043256C">
          <w:rPr>
            <w:rStyle w:val="primaryjournalpost"/>
            <w:rFonts w:ascii="Calibri" w:hAnsi="Calibri"/>
            <w:b/>
            <w:bCs/>
            <w:color w:val="0074BE"/>
            <w:sz w:val="20"/>
            <w:szCs w:val="20"/>
          </w:rPr>
          <w:t>journalpost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 i arbeidsbordet, velg </w:t>
        </w:r>
        <w:r w:rsidR="0043256C">
          <w:rPr>
            <w:rStyle w:val="uthevetpunkt"/>
            <w:rFonts w:ascii="Calibri" w:hAnsi="Calibri"/>
            <w:color w:val="0074BE"/>
            <w:sz w:val="20"/>
            <w:szCs w:val="20"/>
          </w:rPr>
          <w:t>Behandle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, så </w:t>
        </w:r>
        <w:r w:rsidR="0043256C">
          <w:rPr>
            <w:rStyle w:val="uthevetpunkt"/>
            <w:rFonts w:ascii="Calibri" w:hAnsi="Calibri"/>
            <w:color w:val="0074BE"/>
            <w:sz w:val="20"/>
            <w:szCs w:val="20"/>
          </w:rPr>
          <w:t>Avskrivning:</w:t>
        </w:r>
        <w:r w:rsidR="0043256C">
          <w:rPr>
            <w:rFonts w:ascii="Calibri" w:hAnsi="Calibri"/>
            <w:b/>
            <w:bCs/>
            <w:color w:val="0074BE"/>
            <w:sz w:val="20"/>
            <w:szCs w:val="20"/>
          </w:rPr>
          <w:br/>
        </w:r>
      </w:hyperlink>
    </w:p>
    <w:p w14:paraId="3CC44823" w14:textId="77777777" w:rsidR="0043256C" w:rsidRDefault="0043256C" w:rsidP="0043256C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4C47B66F" wp14:editId="762EA77F">
            <wp:extent cx="4227195" cy="1958340"/>
            <wp:effectExtent l="0" t="0" r="1905" b="3810"/>
            <wp:docPr id="14" name="Bilde 14" descr="Høyreklikk for å avsk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øyreklikk for å avskriv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4DE4" w14:textId="77777777" w:rsidR="0043256C" w:rsidRDefault="00963CF4" w:rsidP="0043256C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24" w:history="1">
        <w:r w:rsidR="0043256C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76DCB7E8" wp14:editId="0C883A64">
              <wp:extent cx="103505" cy="112395"/>
              <wp:effectExtent l="0" t="0" r="0" b="1905"/>
              <wp:docPr id="13" name="Bilde 13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2. Fra innholdsvisningen til kurven i hovedbildet. Velg </w:t>
        </w:r>
        <w:r w:rsidR="0043256C">
          <w:rPr>
            <w:rStyle w:val="uthevetpunkt"/>
            <w:rFonts w:ascii="Calibri" w:hAnsi="Calibri"/>
            <w:color w:val="0074BE"/>
            <w:sz w:val="20"/>
            <w:szCs w:val="20"/>
          </w:rPr>
          <w:t>Behandle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, så </w:t>
        </w:r>
        <w:r w:rsidR="0043256C">
          <w:rPr>
            <w:rStyle w:val="uthevetpunkt"/>
            <w:rFonts w:ascii="Calibri" w:hAnsi="Calibri"/>
            <w:color w:val="0074BE"/>
            <w:sz w:val="20"/>
            <w:szCs w:val="20"/>
          </w:rPr>
          <w:t>Avskrivning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>:</w:t>
        </w:r>
      </w:hyperlink>
      <w:r w:rsidR="0043256C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7989023C" w14:textId="77777777" w:rsidR="0043256C" w:rsidRDefault="0043256C" w:rsidP="0043256C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6134D296" wp14:editId="427FB08A">
            <wp:extent cx="4080510" cy="2303145"/>
            <wp:effectExtent l="0" t="0" r="0" b="1905"/>
            <wp:docPr id="12" name="Bilde 12" descr="Høyreklikk for å avsk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øyreklikk for å avskriv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7B2E8" w14:textId="77777777" w:rsidR="0043256C" w:rsidRDefault="00963CF4" w:rsidP="0043256C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26" w:history="1">
        <w:r w:rsidR="0043256C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37A47520" wp14:editId="3B2E220B">
              <wp:extent cx="103505" cy="112395"/>
              <wp:effectExtent l="0" t="0" r="0" b="1905"/>
              <wp:docPr id="11" name="Bilde 11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>3. Høyreklikk på en saks</w:t>
        </w:r>
        <w:r w:rsidR="0043256C">
          <w:rPr>
            <w:rStyle w:val="primarykurv"/>
            <w:rFonts w:ascii="Calibri" w:hAnsi="Calibri"/>
            <w:b/>
            <w:bCs/>
            <w:color w:val="0074BE"/>
            <w:sz w:val="20"/>
            <w:szCs w:val="20"/>
          </w:rPr>
          <w:t>kurv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 og velg Behandle, så </w:t>
        </w:r>
        <w:r w:rsidR="0043256C">
          <w:rPr>
            <w:rStyle w:val="uthevetpunkt"/>
            <w:rFonts w:ascii="Calibri" w:hAnsi="Calibri"/>
            <w:color w:val="0074BE"/>
            <w:sz w:val="20"/>
            <w:szCs w:val="20"/>
          </w:rPr>
          <w:t>Restanser...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>:</w:t>
        </w:r>
      </w:hyperlink>
      <w:r w:rsidR="0043256C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4607328A" w14:textId="77777777" w:rsidR="0043256C" w:rsidRDefault="0043256C" w:rsidP="0043256C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3DCDC88" wp14:editId="7B0533C1">
            <wp:extent cx="3933825" cy="2061845"/>
            <wp:effectExtent l="0" t="0" r="9525" b="0"/>
            <wp:docPr id="10" name="Bilde 10" descr="\\acos\ACOS\Hjelp\Fokus\Content\Resources\Images\Fokus_2_8\395Fokus2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acos\ACOS\Hjelp\Fokus\Content\Resources\Images\Fokus_2_8\395Fokus2_8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C42F" w14:textId="77777777" w:rsidR="0043256C" w:rsidRDefault="0043256C" w:rsidP="0043256C">
      <w:pPr>
        <w:pStyle w:val="variableuthevet"/>
        <w:rPr>
          <w:rFonts w:ascii="Calibri" w:hAnsi="Calibri"/>
          <w:color w:val="000000"/>
          <w:sz w:val="22"/>
          <w:szCs w:val="22"/>
        </w:rPr>
      </w:pPr>
      <w:bookmarkStart w:id="4" w:name="kanchor162"/>
      <w:bookmarkEnd w:id="4"/>
      <w:r>
        <w:rPr>
          <w:rFonts w:ascii="Calibri" w:hAnsi="Calibri"/>
          <w:color w:val="000000"/>
          <w:sz w:val="22"/>
          <w:szCs w:val="22"/>
        </w:rPr>
        <w:t>I metadatabildet til saksmappen:</w:t>
      </w:r>
    </w:p>
    <w:p w14:paraId="0CB4EFB5" w14:textId="77777777" w:rsidR="0043256C" w:rsidRDefault="00963CF4" w:rsidP="0043256C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28" w:history="1">
        <w:r w:rsidR="0043256C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119F77F7" wp14:editId="2DC9F428">
              <wp:extent cx="103505" cy="112395"/>
              <wp:effectExtent l="0" t="0" r="0" b="1905"/>
              <wp:docPr id="9" name="Bilde 9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1. Høyreklikk på journalposten i metadatabildet til saksmappen, velg </w:t>
        </w:r>
        <w:r w:rsidR="0043256C">
          <w:rPr>
            <w:rStyle w:val="uthevetpunkt"/>
            <w:rFonts w:ascii="Calibri" w:hAnsi="Calibri"/>
            <w:color w:val="0074BE"/>
            <w:sz w:val="20"/>
            <w:szCs w:val="20"/>
          </w:rPr>
          <w:t>Behandle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, så </w:t>
        </w:r>
        <w:r w:rsidR="0043256C">
          <w:rPr>
            <w:rStyle w:val="uthevetpunkt"/>
            <w:rFonts w:ascii="Calibri" w:hAnsi="Calibri"/>
            <w:color w:val="0074BE"/>
            <w:sz w:val="20"/>
            <w:szCs w:val="20"/>
          </w:rPr>
          <w:t>Avskrivning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>:</w:t>
        </w:r>
      </w:hyperlink>
      <w:r w:rsidR="0043256C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45CA1D0" w14:textId="77777777" w:rsidR="0043256C" w:rsidRDefault="0043256C" w:rsidP="0043256C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37A86990" wp14:editId="52E69AA5">
            <wp:extent cx="3950970" cy="2752090"/>
            <wp:effectExtent l="0" t="0" r="0" b="0"/>
            <wp:docPr id="8" name="Bilde 8" descr="Høyreklikk for å avsk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øyreklikk for å avskriv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85EBC" w14:textId="77777777" w:rsidR="0043256C" w:rsidRDefault="00963CF4" w:rsidP="0043256C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30" w:history="1">
        <w:r w:rsidR="0043256C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73C783E8" wp14:editId="481C3E90">
              <wp:extent cx="103505" cy="112395"/>
              <wp:effectExtent l="0" t="0" r="0" b="1905"/>
              <wp:docPr id="7" name="Bilde 7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2. Velg  </w:t>
        </w:r>
        <w:r w:rsidR="0043256C">
          <w:rPr>
            <w:rStyle w:val="uthevetpunkt"/>
            <w:rFonts w:ascii="Calibri" w:hAnsi="Calibri"/>
            <w:color w:val="0074BE"/>
            <w:sz w:val="20"/>
            <w:szCs w:val="20"/>
          </w:rPr>
          <w:t>Restanser i sak</w:t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 på metadatabildet til saksmappen:</w:t>
        </w:r>
      </w:hyperlink>
      <w:r w:rsidR="0043256C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7C1738A5" w14:textId="77777777" w:rsidR="0043256C" w:rsidRDefault="0043256C" w:rsidP="0043256C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E98E7B6" wp14:editId="4AFE234F">
            <wp:extent cx="5952490" cy="241300"/>
            <wp:effectExtent l="0" t="0" r="0" b="6350"/>
            <wp:docPr id="6" name="Bilde 6" descr="Avskrivning i metadatabildet for 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vskrivning i metadatabildet for sa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516CB" w14:textId="77777777" w:rsidR="0043256C" w:rsidRDefault="0043256C" w:rsidP="0043256C">
      <w:pPr>
        <w:pStyle w:val="variableuthevet"/>
        <w:rPr>
          <w:rFonts w:ascii="Calibri" w:hAnsi="Calibri"/>
          <w:color w:val="000000"/>
          <w:sz w:val="22"/>
          <w:szCs w:val="22"/>
        </w:rPr>
      </w:pPr>
      <w:bookmarkStart w:id="5" w:name="kanchor163"/>
      <w:bookmarkEnd w:id="5"/>
      <w:r>
        <w:rPr>
          <w:rFonts w:ascii="Calibri" w:hAnsi="Calibri"/>
          <w:color w:val="000000"/>
          <w:sz w:val="22"/>
          <w:szCs w:val="22"/>
        </w:rPr>
        <w:t>I metadatabildet til journalposten:</w:t>
      </w:r>
    </w:p>
    <w:p w14:paraId="6CA81F2B" w14:textId="77777777" w:rsidR="0043256C" w:rsidRDefault="00963CF4" w:rsidP="0043256C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32" w:history="1">
        <w:r w:rsidR="0043256C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129D60A6" wp14:editId="3A9176B4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 xml:space="preserve">1. Velg knappen Avskriv fra menylinjen: </w:t>
        </w:r>
      </w:hyperlink>
    </w:p>
    <w:p w14:paraId="08C0A205" w14:textId="77777777" w:rsidR="0043256C" w:rsidRDefault="0043256C" w:rsidP="0043256C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983AC48" wp14:editId="4B753EA4">
            <wp:extent cx="6668135" cy="250190"/>
            <wp:effectExtent l="0" t="0" r="0" b="0"/>
            <wp:docPr id="4" name="Bilde 4" descr="Avskrivning fra metadatabildet for journal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vskrivning fra metadatabildet for journalpost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54C9" w14:textId="77777777" w:rsidR="0043256C" w:rsidRDefault="00963CF4" w:rsidP="0043256C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34" w:history="1">
        <w:r w:rsidR="0043256C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6BF0F669" wp14:editId="162A1C5F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3256C">
          <w:rPr>
            <w:rStyle w:val="Hyperkobling"/>
            <w:rFonts w:ascii="Calibri" w:hAnsi="Calibri"/>
            <w:b/>
            <w:bCs/>
            <w:sz w:val="20"/>
            <w:szCs w:val="20"/>
          </w:rPr>
          <w:t>2. Høyreklikk på en avsender på journalposten, og velg Avskrivning:</w:t>
        </w:r>
      </w:hyperlink>
      <w:r w:rsidR="0043256C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64057AFC" w14:textId="77777777" w:rsidR="0043256C" w:rsidRDefault="0043256C" w:rsidP="0043256C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688F3683" wp14:editId="592B1CCD">
            <wp:extent cx="2933065" cy="2191385"/>
            <wp:effectExtent l="0" t="0" r="635" b="0"/>
            <wp:docPr id="1" name="Bilde 1" descr="Høyreklikk på avsender og velg avskr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øyreklikk på avsender og velg avskrivi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BF8D4" w14:textId="77777777" w:rsidR="00444DBA" w:rsidRPr="00444DBA" w:rsidRDefault="00444DBA" w:rsidP="00444DBA"/>
    <w:p w14:paraId="1A95AA58" w14:textId="77777777" w:rsidR="00444DBA" w:rsidRDefault="00444DBA" w:rsidP="00444DBA">
      <w:pPr>
        <w:tabs>
          <w:tab w:val="left" w:pos="951"/>
        </w:tabs>
      </w:pPr>
      <w:r>
        <w:tab/>
      </w:r>
    </w:p>
    <w:p w14:paraId="7AB4B6D3" w14:textId="77777777" w:rsidR="00444DBA" w:rsidRPr="00444DBA" w:rsidRDefault="00444DBA" w:rsidP="00444DBA"/>
    <w:sectPr w:rsidR="00444DBA" w:rsidRPr="00444DBA" w:rsidSect="00981CFD"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D0AA2" w14:textId="77777777" w:rsidR="0043256C" w:rsidRDefault="0043256C" w:rsidP="00B23989">
      <w:pPr>
        <w:spacing w:after="0" w:line="240" w:lineRule="auto"/>
      </w:pPr>
      <w:r>
        <w:separator/>
      </w:r>
    </w:p>
  </w:endnote>
  <w:endnote w:type="continuationSeparator" w:id="0">
    <w:p w14:paraId="7E139AF8" w14:textId="77777777" w:rsidR="0043256C" w:rsidRDefault="0043256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48927927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43256C">
          <w:rPr>
            <w:noProof/>
          </w:rPr>
          <w:t>3</w:t>
        </w:r>
        <w:r>
          <w:fldChar w:fldCharType="end"/>
        </w:r>
        <w:r w:rsidR="00B23989">
          <w:t xml:space="preserve"> </w:t>
        </w:r>
      </w:p>
    </w:sdtContent>
  </w:sdt>
  <w:p w14:paraId="363EA489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36D0399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963CF4">
          <w:rPr>
            <w:noProof/>
          </w:rPr>
          <w:t>1</w:t>
        </w:r>
        <w:r>
          <w:fldChar w:fldCharType="end"/>
        </w:r>
      </w:p>
      <w:p w14:paraId="182FD652" w14:textId="77777777" w:rsidR="00981CFD" w:rsidRDefault="00963CF4">
        <w:pPr>
          <w:pStyle w:val="Bunntekst"/>
          <w:jc w:val="center"/>
        </w:pPr>
      </w:p>
    </w:sdtContent>
  </w:sdt>
  <w:p w14:paraId="7E3DD8DC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CBCD0" w14:textId="77777777" w:rsidR="0043256C" w:rsidRDefault="0043256C" w:rsidP="00B23989">
      <w:pPr>
        <w:spacing w:after="0" w:line="240" w:lineRule="auto"/>
      </w:pPr>
      <w:r>
        <w:separator/>
      </w:r>
    </w:p>
  </w:footnote>
  <w:footnote w:type="continuationSeparator" w:id="0">
    <w:p w14:paraId="71F6C3DF" w14:textId="77777777" w:rsidR="0043256C" w:rsidRDefault="0043256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2CA3A71" w14:textId="77777777" w:rsidTr="004866D0">
      <w:tc>
        <w:tcPr>
          <w:tcW w:w="1809" w:type="dxa"/>
        </w:tcPr>
        <w:p w14:paraId="1BBC810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77DA3E5" wp14:editId="1A0545DC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4898341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9AFB7F3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530B22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82F69F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E00325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F9AFB4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213DD5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963CF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F1FB4F7" w14:textId="77777777" w:rsidR="00981CFD" w:rsidRPr="00B23989" w:rsidRDefault="0043256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E6E3775" w14:textId="77777777" w:rsidR="00981CFD" w:rsidRPr="00B23989" w:rsidRDefault="0043256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552412C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4F3774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7A6481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1280215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6E498C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AC6BAA7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AC1295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B34AE9F" w14:textId="77777777" w:rsidR="00981CFD" w:rsidRPr="00B23989" w:rsidRDefault="0043256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963CF4" w:rsidRPr="00963CF4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6F1BE7F2" w14:textId="77777777" w:rsidR="00981CFD" w:rsidRPr="00143D22" w:rsidRDefault="00963CF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256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C9E151E" w14:textId="77777777" w:rsidR="00981CFD" w:rsidRPr="00B23989" w:rsidRDefault="00963CF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43256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79CF071" w14:textId="77777777" w:rsidR="00981CFD" w:rsidRPr="00B23989" w:rsidRDefault="0043256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6929EB2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3F5CE0D4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B038C9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082EEB3F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234E88D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0330FD5C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3256C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63CF4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FAE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43256C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43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ariableuthevet">
    <w:name w:val="variableuthevet"/>
    <w:basedOn w:val="Normal"/>
    <w:rsid w:val="0043256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43256C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43256C"/>
    <w:rPr>
      <w:b/>
      <w:bCs/>
    </w:rPr>
  </w:style>
  <w:style w:type="character" w:customStyle="1" w:styleId="mctextpopup">
    <w:name w:val="mctextpopup"/>
    <w:basedOn w:val="Standardskriftforavsnitt"/>
    <w:rsid w:val="0043256C"/>
  </w:style>
  <w:style w:type="character" w:customStyle="1" w:styleId="primaryproduktnavnfokus">
    <w:name w:val="primaryproduktnavnfokus"/>
    <w:basedOn w:val="Standardskriftforavsnitt"/>
    <w:rsid w:val="0043256C"/>
  </w:style>
  <w:style w:type="character" w:customStyle="1" w:styleId="primarymottakere">
    <w:name w:val="primarymottakere"/>
    <w:basedOn w:val="Standardskriftforavsnitt"/>
    <w:rsid w:val="0043256C"/>
  </w:style>
  <w:style w:type="character" w:customStyle="1" w:styleId="primarysaksbehandler">
    <w:name w:val="primarysaksbehandler"/>
    <w:basedOn w:val="Standardskriftforavsnitt"/>
    <w:rsid w:val="0043256C"/>
  </w:style>
  <w:style w:type="character" w:customStyle="1" w:styleId="primaryrestanse">
    <w:name w:val="primaryrestanse"/>
    <w:basedOn w:val="Standardskriftforavsnitt"/>
    <w:rsid w:val="0043256C"/>
  </w:style>
  <w:style w:type="character" w:customStyle="1" w:styleId="primaryjournalpost">
    <w:name w:val="primaryjournalpost"/>
    <w:basedOn w:val="Standardskriftforavsnitt"/>
    <w:rsid w:val="0043256C"/>
  </w:style>
  <w:style w:type="character" w:customStyle="1" w:styleId="primarykurv">
    <w:name w:val="primarykurv"/>
    <w:basedOn w:val="Standardskriftforavsnitt"/>
    <w:rsid w:val="00432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43256C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43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ariableuthevet">
    <w:name w:val="variableuthevet"/>
    <w:basedOn w:val="Normal"/>
    <w:rsid w:val="0043256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43256C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43256C"/>
    <w:rPr>
      <w:b/>
      <w:bCs/>
    </w:rPr>
  </w:style>
  <w:style w:type="character" w:customStyle="1" w:styleId="mctextpopup">
    <w:name w:val="mctextpopup"/>
    <w:basedOn w:val="Standardskriftforavsnitt"/>
    <w:rsid w:val="0043256C"/>
  </w:style>
  <w:style w:type="character" w:customStyle="1" w:styleId="primaryproduktnavnfokus">
    <w:name w:val="primaryproduktnavnfokus"/>
    <w:basedOn w:val="Standardskriftforavsnitt"/>
    <w:rsid w:val="0043256C"/>
  </w:style>
  <w:style w:type="character" w:customStyle="1" w:styleId="primarymottakere">
    <w:name w:val="primarymottakere"/>
    <w:basedOn w:val="Standardskriftforavsnitt"/>
    <w:rsid w:val="0043256C"/>
  </w:style>
  <w:style w:type="character" w:customStyle="1" w:styleId="primarysaksbehandler">
    <w:name w:val="primarysaksbehandler"/>
    <w:basedOn w:val="Standardskriftforavsnitt"/>
    <w:rsid w:val="0043256C"/>
  </w:style>
  <w:style w:type="character" w:customStyle="1" w:styleId="primaryrestanse">
    <w:name w:val="primaryrestanse"/>
    <w:basedOn w:val="Standardskriftforavsnitt"/>
    <w:rsid w:val="0043256C"/>
  </w:style>
  <w:style w:type="character" w:customStyle="1" w:styleId="primaryjournalpost">
    <w:name w:val="primaryjournalpost"/>
    <w:basedOn w:val="Standardskriftforavsnitt"/>
    <w:rsid w:val="0043256C"/>
  </w:style>
  <w:style w:type="character" w:customStyle="1" w:styleId="primarykurv">
    <w:name w:val="primarykurv"/>
    <w:basedOn w:val="Standardskriftforavsnitt"/>
    <w:rsid w:val="0043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  <w:divsChild>
        <w:div w:id="13278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7.pn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image" Target="media/image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image" Target="media/image2.png"/><Relationship Id="rId28" Type="http://schemas.openxmlformats.org/officeDocument/2006/relationships/hyperlink" Target="javascript:void(0);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javascript:void(0);" TargetMode="Externa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image" Target="media/image4.png"/><Relationship Id="rId30" Type="http://schemas.openxmlformats.org/officeDocument/2006/relationships/hyperlink" Target="javascript:void(0);" TargetMode="External"/><Relationship Id="rId35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91D9FF6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791D9FF7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791D9FF9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791D9FFA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AF2CF0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D9FF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9eed2e2a-82fe-4d66-91d0-507d4071cb85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2c4580c1-3156-4108-959c-701110690072"/>
    <ds:schemaRef ds:uri="http://schemas.microsoft.com/office/2006/documentManagement/types"/>
    <ds:schemaRef ds:uri="http://schemas.openxmlformats.org/package/2006/metadata/core-properties"/>
    <ds:schemaRef ds:uri="c894a6f0-c648-4570-8a93-85df95f25e68"/>
    <ds:schemaRef ds:uri="2b3c34d0-6917-42e2-8672-e6560497e7f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avskriving</vt:lpstr>
    </vt:vector>
  </TitlesOfParts>
  <Company>Elverum kommune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avskriving</dc:title>
  <dc:creator>Karin Schulstadsveen</dc:creator>
  <cp:lastModifiedBy>Tone Haug</cp:lastModifiedBy>
  <cp:revision>2</cp:revision>
  <dcterms:created xsi:type="dcterms:W3CDTF">2016-02-08T08:59:00Z</dcterms:created>
  <dcterms:modified xsi:type="dcterms:W3CDTF">2016-02-08T08:59:00Z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